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9D" w:rsidRDefault="00663E9D" w:rsidP="00663E9D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663E9D" w:rsidRDefault="00663E9D" w:rsidP="00663E9D">
      <w:pPr>
        <w:pStyle w:val="ab"/>
        <w:jc w:val="right"/>
        <w:rPr>
          <w:b w:val="0"/>
          <w:sz w:val="28"/>
          <w:szCs w:val="28"/>
        </w:rPr>
      </w:pPr>
    </w:p>
    <w:p w:rsidR="00663E9D" w:rsidRDefault="00663E9D" w:rsidP="00663E9D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Приказом </w:t>
      </w:r>
    </w:p>
    <w:p w:rsidR="00663E9D" w:rsidRDefault="00663E9D" w:rsidP="00663E9D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КГБ ПОУ ХКОТСО </w:t>
      </w:r>
    </w:p>
    <w:p w:rsidR="00663E9D" w:rsidRDefault="00663E9D" w:rsidP="00663E9D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№01-05/206</w:t>
      </w:r>
    </w:p>
    <w:p w:rsidR="006C6F9D" w:rsidRPr="00663E9D" w:rsidRDefault="00663E9D" w:rsidP="00663E9D">
      <w:pPr>
        <w:jc w:val="right"/>
        <w:rPr>
          <w:rFonts w:ascii="Times New Roman" w:hAnsi="Times New Roman" w:cs="Times New Roman"/>
          <w:sz w:val="28"/>
          <w:szCs w:val="28"/>
        </w:rPr>
      </w:pPr>
      <w:r w:rsidRPr="00663E9D">
        <w:rPr>
          <w:sz w:val="28"/>
          <w:szCs w:val="28"/>
        </w:rPr>
        <w:t>20.10.2014 г.</w:t>
      </w:r>
    </w:p>
    <w:p w:rsidR="006C6F9D" w:rsidRPr="00C13E83" w:rsidRDefault="006C6F9D" w:rsidP="006C6F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3185"/>
          <w:spacing w:val="-2"/>
          <w:sz w:val="28"/>
          <w:szCs w:val="28"/>
          <w:lang w:eastAsia="ru-RU"/>
        </w:rPr>
      </w:pPr>
    </w:p>
    <w:p w:rsidR="00E0437A" w:rsidRPr="00C13E83" w:rsidRDefault="00935689" w:rsidP="00A2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Положение</w:t>
      </w:r>
    </w:p>
    <w:p w:rsidR="00E0437A" w:rsidRPr="00663E9D" w:rsidRDefault="002E4925" w:rsidP="0066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реализации права </w:t>
      </w:r>
      <w:r w:rsidR="00CD55C2"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CD55C2"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="00CD55C2"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индивидуальному плану </w:t>
      </w:r>
      <w:r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="0072502C"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3E9D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</w:t>
      </w:r>
      <w:r w:rsidR="00663E9D">
        <w:rPr>
          <w:rFonts w:ascii="Times New Roman" w:hAnsi="Times New Roman" w:cs="Times New Roman"/>
          <w:b/>
          <w:sz w:val="28"/>
          <w:szCs w:val="28"/>
        </w:rPr>
        <w:t>о</w:t>
      </w:r>
      <w:r w:rsidR="00663E9D">
        <w:rPr>
          <w:rFonts w:ascii="Times New Roman" w:hAnsi="Times New Roman" w:cs="Times New Roman"/>
          <w:b/>
          <w:sz w:val="28"/>
          <w:szCs w:val="28"/>
        </w:rPr>
        <w:t>го образовательного учреждения «Хабаровский колледж отраслевых технологий и сферы обслуживания»</w:t>
      </w:r>
    </w:p>
    <w:p w:rsidR="00E0437A" w:rsidRPr="00C13E83" w:rsidRDefault="00E0437A" w:rsidP="00A2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7A" w:rsidRPr="00C13E83" w:rsidRDefault="00E0437A" w:rsidP="00A9592B">
      <w:pPr>
        <w:pStyle w:val="aa"/>
        <w:keepNext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9592B" w:rsidRPr="00C13E83" w:rsidRDefault="00A9592B" w:rsidP="006E5DC0">
      <w:pPr>
        <w:pStyle w:val="aa"/>
        <w:keepNext/>
        <w:shd w:val="clear" w:color="auto" w:fill="FFFFFF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C3E" w:rsidRPr="00663E9D" w:rsidRDefault="00E0437A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Законом РФ «Об образовании</w:t>
      </w:r>
      <w:r w:rsidR="002E4925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F9D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 </w:t>
      </w:r>
      <w:r w:rsidR="006C6F9D" w:rsidRPr="00C13E83">
        <w:rPr>
          <w:rFonts w:ascii="Times New Roman" w:hAnsi="Times New Roman" w:cs="Times New Roman"/>
          <w:sz w:val="28"/>
          <w:szCs w:val="28"/>
        </w:rPr>
        <w:t>№</w:t>
      </w:r>
      <w:r w:rsidR="0072502C" w:rsidRPr="00C13E83">
        <w:rPr>
          <w:rFonts w:ascii="Times New Roman" w:hAnsi="Times New Roman" w:cs="Times New Roman"/>
          <w:sz w:val="28"/>
          <w:szCs w:val="28"/>
        </w:rPr>
        <w:t xml:space="preserve"> </w:t>
      </w:r>
      <w:r w:rsidR="006C6F9D" w:rsidRPr="00C13E83">
        <w:rPr>
          <w:rFonts w:ascii="Times New Roman" w:hAnsi="Times New Roman" w:cs="Times New Roman"/>
          <w:sz w:val="28"/>
          <w:szCs w:val="28"/>
        </w:rPr>
        <w:t>273- ФЗ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925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925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925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 организации и осуществления образовательной деятельности по о</w:t>
      </w:r>
      <w:r w:rsidR="002E4925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E4925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 программам среднего профессионального образо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от 14 июня 2013 г. №</w:t>
      </w:r>
      <w:r w:rsidR="0072502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464, </w:t>
      </w:r>
      <w:r w:rsidR="0072502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9D6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</w:t>
      </w:r>
      <w:r w:rsidR="00FB0E4F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="00FB0E4F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FB0E4F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ФГОС) 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специальностям 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3D0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="00E41D8D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СПО)</w:t>
      </w:r>
      <w:r w:rsidR="00FB0E4F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66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63E9D" w:rsidRPr="00663E9D">
        <w:rPr>
          <w:rFonts w:ascii="Times New Roman" w:hAnsi="Times New Roman" w:cs="Times New Roman"/>
          <w:sz w:val="28"/>
          <w:szCs w:val="28"/>
        </w:rPr>
        <w:t>краевого государственного бю</w:t>
      </w:r>
      <w:r w:rsidR="00663E9D" w:rsidRPr="00663E9D">
        <w:rPr>
          <w:rFonts w:ascii="Times New Roman" w:hAnsi="Times New Roman" w:cs="Times New Roman"/>
          <w:sz w:val="28"/>
          <w:szCs w:val="28"/>
        </w:rPr>
        <w:t>д</w:t>
      </w:r>
      <w:r w:rsidR="00663E9D" w:rsidRPr="00663E9D">
        <w:rPr>
          <w:rFonts w:ascii="Times New Roman" w:hAnsi="Times New Roman" w:cs="Times New Roman"/>
          <w:sz w:val="28"/>
          <w:szCs w:val="28"/>
        </w:rPr>
        <w:t>жетного профессионального образовательного учреждения «Хабаровский колледж отраслевых</w:t>
      </w:r>
      <w:proofErr w:type="gramEnd"/>
      <w:r w:rsidR="00663E9D" w:rsidRPr="00663E9D">
        <w:rPr>
          <w:rFonts w:ascii="Times New Roman" w:hAnsi="Times New Roman" w:cs="Times New Roman"/>
          <w:sz w:val="28"/>
          <w:szCs w:val="28"/>
        </w:rPr>
        <w:t xml:space="preserve"> технологий и сферы обслуживания» (далее – Колледж)</w:t>
      </w:r>
      <w:r w:rsidRPr="00663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0437A" w:rsidRPr="00C13E83" w:rsidRDefault="002C4C3E" w:rsidP="00A21E14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B0E4F" w:rsidRPr="00C13E83">
        <w:rPr>
          <w:rStyle w:val="30"/>
          <w:rFonts w:eastAsiaTheme="minorHAnsi"/>
          <w:sz w:val="28"/>
          <w:szCs w:val="28"/>
        </w:rPr>
        <w:t xml:space="preserve"> </w:t>
      </w:r>
      <w:r w:rsidR="00FB0E4F" w:rsidRPr="00C13E83">
        <w:rPr>
          <w:rStyle w:val="epm"/>
          <w:rFonts w:ascii="Times New Roman" w:hAnsi="Times New Roman" w:cs="Times New Roman"/>
          <w:sz w:val="28"/>
          <w:szCs w:val="28"/>
        </w:rPr>
        <w:t>Индивидуальный</w:t>
      </w:r>
      <w:r w:rsidR="00FB0E4F"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 учебный </w:t>
      </w:r>
      <w:r w:rsidR="00FB0E4F" w:rsidRPr="00C13E83">
        <w:rPr>
          <w:rStyle w:val="epm"/>
          <w:rFonts w:ascii="Times New Roman" w:hAnsi="Times New Roman" w:cs="Times New Roman"/>
          <w:sz w:val="28"/>
          <w:szCs w:val="28"/>
        </w:rPr>
        <w:t>план</w:t>
      </w:r>
      <w:r w:rsidR="00FB0E4F"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 - учебный </w:t>
      </w:r>
      <w:r w:rsidR="00FB0E4F" w:rsidRPr="00C13E83">
        <w:rPr>
          <w:rStyle w:val="epm"/>
          <w:rFonts w:ascii="Times New Roman" w:hAnsi="Times New Roman" w:cs="Times New Roman"/>
          <w:sz w:val="28"/>
          <w:szCs w:val="28"/>
        </w:rPr>
        <w:t>план</w:t>
      </w:r>
      <w:r w:rsidR="00FB0E4F"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, обеспечивающий освоение образовательной программы на основе </w:t>
      </w:r>
      <w:r w:rsidR="00FB0E4F" w:rsidRPr="00C13E83">
        <w:rPr>
          <w:rStyle w:val="epm"/>
          <w:rFonts w:ascii="Times New Roman" w:hAnsi="Times New Roman" w:cs="Times New Roman"/>
          <w:sz w:val="28"/>
          <w:szCs w:val="28"/>
        </w:rPr>
        <w:t>индивидуализации</w:t>
      </w:r>
      <w:r w:rsidR="00FB0E4F"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 ее с</w:t>
      </w:r>
      <w:r w:rsidR="00FB0E4F" w:rsidRPr="00C13E83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FB0E4F" w:rsidRPr="00C13E83">
        <w:rPr>
          <w:rStyle w:val="blk"/>
          <w:rFonts w:ascii="Times New Roman" w:hAnsi="Times New Roman" w:cs="Times New Roman"/>
          <w:sz w:val="28"/>
          <w:szCs w:val="28"/>
        </w:rPr>
        <w:t>держания с учетом особенностей и образовательных потребностей конкре</w:t>
      </w:r>
      <w:r w:rsidR="00FB0E4F" w:rsidRPr="00C13E83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FB0E4F"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ного </w:t>
      </w:r>
      <w:r w:rsidR="00FB0E4F" w:rsidRPr="00C13E83">
        <w:rPr>
          <w:rStyle w:val="epm"/>
          <w:rFonts w:ascii="Times New Roman" w:hAnsi="Times New Roman" w:cs="Times New Roman"/>
          <w:sz w:val="28"/>
          <w:szCs w:val="28"/>
        </w:rPr>
        <w:t>обучающегося</w:t>
      </w:r>
      <w:r w:rsidR="00FB0E4F" w:rsidRPr="00C13E83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0437A" w:rsidRPr="00C13E83" w:rsidRDefault="002C4C3E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Самообразование студентов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плану, в том чи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ускоренному обучению 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ФГОС по специальностям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D06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37A" w:rsidRPr="00C13E83" w:rsidRDefault="002C4C3E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Формой обучающихся по индивиду</w:t>
      </w:r>
      <w:r w:rsidR="00CF354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альному плану, в том числе 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ускоренному обучению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очное 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заочное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основе зачи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студентов (абитуриентов) по фактическому уровню 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37A" w:rsidRPr="00C13E83" w:rsidRDefault="002C4C3E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Содержание образования по индивиду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плану, в том числе ускоренному обучению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са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мостоятельное освоение студентами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 по специальности.</w:t>
      </w:r>
    </w:p>
    <w:p w:rsidR="00E0437A" w:rsidRPr="00C13E83" w:rsidRDefault="002C4C3E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плана 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определяется разницей в учебных планах, подлежащей ликвидации (</w:t>
      </w:r>
      <w:proofErr w:type="spellStart"/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досдача</w:t>
      </w:r>
      <w:proofErr w:type="spellEnd"/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по недостающим учебным дисциплинам и профессиональным модулям, пер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экзаменов, зачетов). Разница в содержании образования по специал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 составляет индивидуальную образовательную программу </w:t>
      </w:r>
      <w:proofErr w:type="gramStart"/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индивидуальную программу обучения</w:t>
      </w:r>
      <w:r w:rsidR="00CF354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54CC3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ускоренному 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обучению</w:t>
      </w:r>
      <w:r w:rsidR="00354CC3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</w:t>
      </w:r>
      <w:r w:rsidR="00354CC3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чаются все учебные дисциплины,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модули позволяющие ликвидировать установленную разницу, экзамены и зачеты.</w:t>
      </w:r>
    </w:p>
    <w:p w:rsidR="00E0437A" w:rsidRPr="00C13E83" w:rsidRDefault="002C4C3E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плану, в том числе ускоренному обучению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образовательные услуги: чт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обзорных лекций, проведение лабораторных работ, практических зан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семинаров, собеседований, консультаций.</w:t>
      </w:r>
    </w:p>
    <w:p w:rsidR="00D20BB9" w:rsidRPr="00C13E83" w:rsidRDefault="00381349" w:rsidP="00D20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плану, в том числе ускоренн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обучению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комиссией Колледжа</w:t>
      </w:r>
      <w:r w:rsidR="00D20BB9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BB9"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20BB9" w:rsidRPr="00C13E83">
        <w:rPr>
          <w:rStyle w:val="epm"/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D20BB9"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 по </w:t>
      </w:r>
      <w:r w:rsidR="00D20BB9" w:rsidRPr="00C13E83">
        <w:rPr>
          <w:rStyle w:val="epm"/>
          <w:rFonts w:ascii="Times New Roman" w:hAnsi="Times New Roman" w:cs="Times New Roman"/>
          <w:sz w:val="28"/>
          <w:szCs w:val="28"/>
        </w:rPr>
        <w:t>индивидуальному</w:t>
      </w:r>
      <w:r w:rsidR="00D20BB9"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 учебному </w:t>
      </w:r>
      <w:r w:rsidR="00D20BB9" w:rsidRPr="00C13E83">
        <w:rPr>
          <w:rStyle w:val="epm"/>
          <w:rFonts w:ascii="Times New Roman" w:hAnsi="Times New Roman" w:cs="Times New Roman"/>
          <w:sz w:val="28"/>
          <w:szCs w:val="28"/>
        </w:rPr>
        <w:t>плану могут быть переведены обучающиеся</w:t>
      </w:r>
      <w:r w:rsidR="00D20BB9"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20BB9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D20BB9" w:rsidRPr="00C13E83">
        <w:rPr>
          <w:rStyle w:val="blk"/>
          <w:rFonts w:ascii="Times New Roman" w:hAnsi="Times New Roman" w:cs="Times New Roman"/>
          <w:sz w:val="28"/>
          <w:szCs w:val="28"/>
        </w:rPr>
        <w:t>, не ликвидировавшие в установленные сроки академической з</w:t>
      </w:r>
      <w:r w:rsidR="00D20BB9" w:rsidRPr="00C13E83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D20BB9" w:rsidRPr="00C13E83">
        <w:rPr>
          <w:rStyle w:val="blk"/>
          <w:rFonts w:ascii="Times New Roman" w:hAnsi="Times New Roman" w:cs="Times New Roman"/>
          <w:sz w:val="28"/>
          <w:szCs w:val="28"/>
        </w:rPr>
        <w:t>долженности с момента ее образования (по усмотрению их родителей (з</w:t>
      </w:r>
      <w:r w:rsidR="00D20BB9" w:rsidRPr="00C13E83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D20BB9" w:rsidRPr="00C13E83">
        <w:rPr>
          <w:rStyle w:val="blk"/>
          <w:rFonts w:ascii="Times New Roman" w:hAnsi="Times New Roman" w:cs="Times New Roman"/>
          <w:sz w:val="28"/>
          <w:szCs w:val="28"/>
        </w:rPr>
        <w:t>конных представителей)).</w:t>
      </w:r>
      <w:r w:rsidR="00D20BB9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288" w:rsidRPr="00C13E83" w:rsidRDefault="00D20BB9" w:rsidP="00D20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</w:t>
      </w:r>
      <w:proofErr w:type="gramStart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переведенных на обучение по индивидуал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учебному плану 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37A" w:rsidRPr="00C13E83" w:rsidRDefault="00AF1288" w:rsidP="00D20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часть составляет план</w:t>
      </w:r>
      <w:r w:rsidR="002C4C3E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для данных обучающи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E0437A" w:rsidRPr="00C13E83" w:rsidRDefault="00381349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1288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Сопровождение студента преподавателями осуществляется на о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индивидуальных консультаций по всем недостающим учебным дисц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плинам и профессиональным модулям, вынесенным на экзамен, зачет, пр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должительностью в один учебный час на один учебный предмет и </w:t>
      </w:r>
      <w:r w:rsidR="006C6F9D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</w:t>
      </w:r>
      <w:r w:rsidR="006C6F9D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6F9D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циплинарный курс профессионального модуля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Экзамены (собеседования, зачеты) проходят в соответствии с календарным учебным графиком.</w:t>
      </w:r>
    </w:p>
    <w:p w:rsidR="00E0437A" w:rsidRPr="00C13E83" w:rsidRDefault="00381349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1288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освоения содержания </w:t>
      </w:r>
      <w:r w:rsidR="00CF354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(далее –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="00CF354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индивиду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плану</w:t>
      </w:r>
      <w:r w:rsidR="002C134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ускоренному обучению</w:t>
      </w:r>
      <w:r w:rsidR="00E0437A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оплачен из фонда средств экономии заработной платы.</w:t>
      </w:r>
      <w:proofErr w:type="gramEnd"/>
    </w:p>
    <w:p w:rsidR="00AF1288" w:rsidRPr="00C13E83" w:rsidRDefault="00AF1288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proofErr w:type="gramStart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 студентов Колледжа по индивидуальному плану осуществляет заместитель директора по учебной работе.</w:t>
      </w:r>
    </w:p>
    <w:p w:rsidR="00D20BB9" w:rsidRPr="00C13E83" w:rsidRDefault="00D20BB9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7A" w:rsidRPr="00C13E83" w:rsidRDefault="00E0437A" w:rsidP="00A21E14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процесса </w:t>
      </w:r>
      <w:proofErr w:type="gramStart"/>
      <w:r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</w:t>
      </w:r>
      <w:proofErr w:type="gramEnd"/>
      <w:r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индивидуально</w:t>
      </w:r>
      <w:r w:rsidR="004465C7"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 плану</w:t>
      </w:r>
    </w:p>
    <w:p w:rsidR="000C79C9" w:rsidRPr="00C13E83" w:rsidRDefault="000C79C9" w:rsidP="00A21E14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34A" w:rsidRPr="00C13E83" w:rsidRDefault="00E0437A" w:rsidP="00642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процесса обучения с </w:t>
      </w:r>
      <w:proofErr w:type="gramStart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65C7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плану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работы в группе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37A" w:rsidRPr="00C13E83" w:rsidRDefault="00E0437A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Началом работы со студентами является выявление уровня и кач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их фактической подготовленности по каждой учебной дисциплине или 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модулю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тестирования, контрольно-проверочные задания, собеседования.</w:t>
      </w:r>
    </w:p>
    <w:p w:rsidR="00E0437A" w:rsidRPr="00C13E83" w:rsidRDefault="00E0437A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согласованию со студентами формируется система групповых и индивидуальных консультаций, установочных занятий, практических работ, промежуточных (текущих) зачетов по ключевым темам, итоговых собесед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тестовых испытаний.</w:t>
      </w:r>
    </w:p>
    <w:p w:rsidR="00E0437A" w:rsidRPr="00C13E83" w:rsidRDefault="00E0437A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ходу занятий уточняются индивидуальные планы занятий, ко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ректируется самостоятельная работа студентов между консультациями и з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четами.</w:t>
      </w:r>
    </w:p>
    <w:p w:rsidR="00E0437A" w:rsidRPr="00C13E83" w:rsidRDefault="00E0437A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дидактическая структура групповых занятий может менят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зависимости от продуктивности работы группы. Первая занятие – уст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новочное, на котором уточня</w:t>
      </w:r>
      <w:r w:rsidR="00480444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структура и необходимый объем подгото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 учебной дисциплине или 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модулю, раскрывается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специфик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устанавлива</w:t>
      </w:r>
      <w:r w:rsidR="00642BFC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дальнейшей ко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лективной и самостоятельной работы, </w:t>
      </w:r>
      <w:r w:rsidR="00480444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и содерж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экзамена.</w:t>
      </w:r>
    </w:p>
    <w:p w:rsidR="000B4D61" w:rsidRPr="00C13E83" w:rsidRDefault="00E0437A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Последующие занятия носят тематический характер и посвящаю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ключевым для учебной дисциплины или </w:t>
      </w:r>
      <w:r w:rsidR="00083D06"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э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замена) разделам и проблемам. По мере приближения к экзаменам все бол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внимания уделяется индивидуальной работе. Исключение составляют п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следние занятия, которые целесообразно посвятить целостному обзору мат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риала, систематизирующему учебную информацию в принципе и по отнош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экзаменационным материалам.</w:t>
      </w:r>
    </w:p>
    <w:p w:rsidR="00AF1288" w:rsidRPr="00C13E83" w:rsidRDefault="00AF1288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288" w:rsidRPr="00C13E83" w:rsidRDefault="00AF1288" w:rsidP="00AF128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процесса аттестации по индивидуальному плану</w:t>
      </w:r>
    </w:p>
    <w:p w:rsidR="00AF1288" w:rsidRPr="00C13E83" w:rsidRDefault="00AF1288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288" w:rsidRPr="00C13E83" w:rsidRDefault="00AF1288" w:rsidP="00AF1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Промежуточная аттестация включает: прием экзаменов и зачетов по учебным дисциплинам и профессиональным модулям, предусмотренных ОПОП по избранной специальности в соответствии с ФГОС СПО; реценз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контрольных и курсовых работ, отчетов по производственной пра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тике; прием контрольных и курсовых работ, отчетов.</w:t>
      </w:r>
    </w:p>
    <w:p w:rsidR="00AF1288" w:rsidRPr="00C13E83" w:rsidRDefault="00AF1288" w:rsidP="00AF1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невыполнении плана программы и сдачи зачетов студент не допускается к экзаменам.</w:t>
      </w:r>
    </w:p>
    <w:p w:rsidR="00AF1288" w:rsidRPr="00C13E83" w:rsidRDefault="00AF1288" w:rsidP="00AF1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Прием у обучающихся по индивидуальному плану, в том числе ускоренному обучению экзамена (зачета) по курсу (части курса) проводится комиссией из 3-х человек. Сдача экзамена протоколируется. В случае пис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экзамена к протоколу прилагаются письменные ответы или другой письменный материал.</w:t>
      </w:r>
    </w:p>
    <w:p w:rsidR="00AF1288" w:rsidRPr="00C13E83" w:rsidRDefault="00AF1288" w:rsidP="00AF1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на экзамен без уважительных причин обучающиеся по индивидуальному плану к дальнейшим экзаменам</w:t>
      </w:r>
      <w:proofErr w:type="gramEnd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 При нея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по болезни, подтвержденной медицинской справкой, </w:t>
      </w:r>
      <w:proofErr w:type="gramStart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право завершения аттестации в данный или последующий экзам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национный период.</w:t>
      </w:r>
    </w:p>
    <w:p w:rsidR="00AF1288" w:rsidRPr="00C13E83" w:rsidRDefault="00AF1288" w:rsidP="00AF1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Другие виды промежуточной аттестации выполняются в устной форме. Оценка знаний выставляется членами комиссии в специальной атт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стационной ведомости за их подписями.</w:t>
      </w:r>
    </w:p>
    <w:p w:rsidR="00AF1288" w:rsidRPr="00C13E83" w:rsidRDefault="00AF1288" w:rsidP="00AF1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индивидуальному плану, в том числе ускоренн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обучению, не завершившие обучение в течение нормативного срока, освобождаются от промежуточной аттестации по отдельным предметам при положительной оценке за полный курс по данной дисциплине, подтвержде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справкой установленного образца.</w:t>
      </w:r>
      <w:proofErr w:type="gramEnd"/>
    </w:p>
    <w:p w:rsidR="00AF1288" w:rsidRPr="00C13E83" w:rsidRDefault="00AF1288" w:rsidP="00AF1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8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Результаты аттестации фиксируются в протоколах с пометкой «Обучающиеся по индивидуальному плану».</w:t>
      </w:r>
    </w:p>
    <w:p w:rsidR="00AF1288" w:rsidRPr="00C13E83" w:rsidRDefault="00AF1288" w:rsidP="00AF1288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13E83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3.8. К государственной итоговой аттестации допускается </w:t>
      </w:r>
      <w:r w:rsidRPr="00C13E83">
        <w:rPr>
          <w:rStyle w:val="epm"/>
          <w:rFonts w:ascii="Times New Roman" w:hAnsi="Times New Roman" w:cs="Times New Roman"/>
          <w:sz w:val="28"/>
          <w:szCs w:val="28"/>
        </w:rPr>
        <w:t>обучающийся</w:t>
      </w:r>
      <w:r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, не имеющий академической задолженности и в полном объеме выполнивший </w:t>
      </w:r>
      <w:r w:rsidRPr="00C13E83">
        <w:rPr>
          <w:rStyle w:val="epm"/>
          <w:rFonts w:ascii="Times New Roman" w:hAnsi="Times New Roman" w:cs="Times New Roman"/>
          <w:sz w:val="28"/>
          <w:szCs w:val="28"/>
        </w:rPr>
        <w:t>индивидуальный</w:t>
      </w:r>
      <w:r w:rsidRPr="00C13E83">
        <w:rPr>
          <w:rStyle w:val="blk"/>
          <w:rFonts w:ascii="Times New Roman" w:hAnsi="Times New Roman" w:cs="Times New Roman"/>
          <w:sz w:val="28"/>
          <w:szCs w:val="28"/>
        </w:rPr>
        <w:t xml:space="preserve"> учебный </w:t>
      </w:r>
      <w:r w:rsidRPr="00C13E83">
        <w:rPr>
          <w:rStyle w:val="epm"/>
          <w:rFonts w:ascii="Times New Roman" w:hAnsi="Times New Roman" w:cs="Times New Roman"/>
          <w:sz w:val="28"/>
          <w:szCs w:val="28"/>
        </w:rPr>
        <w:t>план</w:t>
      </w:r>
      <w:r w:rsidRPr="00C13E83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9592B" w:rsidRPr="00C13E83" w:rsidRDefault="00A9592B" w:rsidP="00AF1288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13E83">
        <w:rPr>
          <w:rStyle w:val="blk"/>
          <w:rFonts w:ascii="Times New Roman" w:hAnsi="Times New Roman" w:cs="Times New Roman"/>
          <w:sz w:val="28"/>
          <w:szCs w:val="28"/>
        </w:rPr>
        <w:t>3.9. Процедуры проведения текущей, промежуточной и итоговой атт</w:t>
      </w:r>
      <w:r w:rsidRPr="00C13E83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C13E83">
        <w:rPr>
          <w:rStyle w:val="blk"/>
          <w:rFonts w:ascii="Times New Roman" w:hAnsi="Times New Roman" w:cs="Times New Roman"/>
          <w:sz w:val="28"/>
          <w:szCs w:val="28"/>
        </w:rPr>
        <w:t>стации представлены в соответствующих положениях Колледжа. Действие данных положений распространяется на проведение всех видов аттестации студентов, обучающихся по индивидуальному учебному плану.</w:t>
      </w:r>
    </w:p>
    <w:p w:rsidR="00AF1288" w:rsidRPr="00C13E83" w:rsidRDefault="00AF1288" w:rsidP="00A21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88" w:rsidRPr="00C13E83" w:rsidSect="000B4D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2D" w:rsidRDefault="00987E2D" w:rsidP="00B76D5D">
      <w:pPr>
        <w:spacing w:after="0" w:line="240" w:lineRule="auto"/>
      </w:pPr>
      <w:r>
        <w:separator/>
      </w:r>
    </w:p>
  </w:endnote>
  <w:endnote w:type="continuationSeparator" w:id="0">
    <w:p w:rsidR="00987E2D" w:rsidRDefault="00987E2D" w:rsidP="00B7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485"/>
      <w:docPartObj>
        <w:docPartGallery w:val="Page Numbers (Bottom of Page)"/>
        <w:docPartUnique/>
      </w:docPartObj>
    </w:sdtPr>
    <w:sdtEndPr/>
    <w:sdtContent>
      <w:p w:rsidR="00A9592B" w:rsidRDefault="00987E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E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592B" w:rsidRDefault="00A959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2D" w:rsidRDefault="00987E2D" w:rsidP="00B76D5D">
      <w:pPr>
        <w:spacing w:after="0" w:line="240" w:lineRule="auto"/>
      </w:pPr>
      <w:r>
        <w:separator/>
      </w:r>
    </w:p>
  </w:footnote>
  <w:footnote w:type="continuationSeparator" w:id="0">
    <w:p w:rsidR="00987E2D" w:rsidRDefault="00987E2D" w:rsidP="00B7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E28"/>
    <w:multiLevelType w:val="hybridMultilevel"/>
    <w:tmpl w:val="0EA4ED20"/>
    <w:lvl w:ilvl="0" w:tplc="26A8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37A"/>
    <w:rsid w:val="00014EC1"/>
    <w:rsid w:val="00083D06"/>
    <w:rsid w:val="000A08AE"/>
    <w:rsid w:val="000B4D61"/>
    <w:rsid w:val="000C79C9"/>
    <w:rsid w:val="001D2044"/>
    <w:rsid w:val="001D34E8"/>
    <w:rsid w:val="001E24DF"/>
    <w:rsid w:val="002C134A"/>
    <w:rsid w:val="002C4C3E"/>
    <w:rsid w:val="002E06F5"/>
    <w:rsid w:val="002E4925"/>
    <w:rsid w:val="00354CC3"/>
    <w:rsid w:val="00381349"/>
    <w:rsid w:val="004465C7"/>
    <w:rsid w:val="00480444"/>
    <w:rsid w:val="004C1916"/>
    <w:rsid w:val="00570E42"/>
    <w:rsid w:val="00642BFC"/>
    <w:rsid w:val="00663E9D"/>
    <w:rsid w:val="00683C9C"/>
    <w:rsid w:val="006C6F9D"/>
    <w:rsid w:val="006E5DC0"/>
    <w:rsid w:val="0072502C"/>
    <w:rsid w:val="008F7B8D"/>
    <w:rsid w:val="00935689"/>
    <w:rsid w:val="00987E2D"/>
    <w:rsid w:val="009D6658"/>
    <w:rsid w:val="00A21E14"/>
    <w:rsid w:val="00A9592B"/>
    <w:rsid w:val="00AF1288"/>
    <w:rsid w:val="00B76D5D"/>
    <w:rsid w:val="00BA3D42"/>
    <w:rsid w:val="00C13E83"/>
    <w:rsid w:val="00C7595C"/>
    <w:rsid w:val="00CD55C2"/>
    <w:rsid w:val="00CF354A"/>
    <w:rsid w:val="00D20BB9"/>
    <w:rsid w:val="00DC2EAA"/>
    <w:rsid w:val="00E0437A"/>
    <w:rsid w:val="00E077B7"/>
    <w:rsid w:val="00E41D8D"/>
    <w:rsid w:val="00E573D0"/>
    <w:rsid w:val="00EA6B02"/>
    <w:rsid w:val="00F93227"/>
    <w:rsid w:val="00FB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88"/>
  </w:style>
  <w:style w:type="paragraph" w:styleId="2">
    <w:name w:val="heading 2"/>
    <w:basedOn w:val="a"/>
    <w:link w:val="20"/>
    <w:uiPriority w:val="9"/>
    <w:qFormat/>
    <w:rsid w:val="00E04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0437A"/>
  </w:style>
  <w:style w:type="character" w:styleId="a3">
    <w:name w:val="Strong"/>
    <w:basedOn w:val="a0"/>
    <w:uiPriority w:val="22"/>
    <w:qFormat/>
    <w:rsid w:val="00E0437A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E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4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B0E4F"/>
  </w:style>
  <w:style w:type="character" w:customStyle="1" w:styleId="epm">
    <w:name w:val="epm"/>
    <w:basedOn w:val="a0"/>
    <w:rsid w:val="00FB0E4F"/>
  </w:style>
  <w:style w:type="paragraph" w:styleId="a6">
    <w:name w:val="header"/>
    <w:basedOn w:val="a"/>
    <w:link w:val="a7"/>
    <w:uiPriority w:val="99"/>
    <w:semiHidden/>
    <w:unhideWhenUsed/>
    <w:rsid w:val="00B7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6D5D"/>
  </w:style>
  <w:style w:type="paragraph" w:styleId="a8">
    <w:name w:val="footer"/>
    <w:basedOn w:val="a"/>
    <w:link w:val="a9"/>
    <w:uiPriority w:val="99"/>
    <w:unhideWhenUsed/>
    <w:rsid w:val="00B7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D5D"/>
  </w:style>
  <w:style w:type="paragraph" w:styleId="aa">
    <w:name w:val="List Paragraph"/>
    <w:basedOn w:val="a"/>
    <w:uiPriority w:val="34"/>
    <w:qFormat/>
    <w:rsid w:val="00A9592B"/>
    <w:pPr>
      <w:ind w:left="720"/>
      <w:contextualSpacing/>
    </w:pPr>
  </w:style>
  <w:style w:type="paragraph" w:styleId="ab">
    <w:name w:val="Title"/>
    <w:basedOn w:val="a"/>
    <w:link w:val="ac"/>
    <w:qFormat/>
    <w:rsid w:val="00663E9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663E9D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AE0C-E0AA-4CB9-8F80-BF221DE9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ДВГМИЭК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Ирина</cp:lastModifiedBy>
  <cp:revision>27</cp:revision>
  <cp:lastPrinted>2014-06-03T23:29:00Z</cp:lastPrinted>
  <dcterms:created xsi:type="dcterms:W3CDTF">2012-06-05T00:24:00Z</dcterms:created>
  <dcterms:modified xsi:type="dcterms:W3CDTF">2014-10-25T01:46:00Z</dcterms:modified>
</cp:coreProperties>
</file>